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EA4E6" w14:textId="77777777" w:rsidR="005578C8" w:rsidRDefault="00000000">
      <w:pPr>
        <w:pStyle w:val="Titre1"/>
        <w:spacing w:before="0" w:after="0" w:line="276" w:lineRule="auto"/>
        <w:ind w:left="-1440" w:firstLine="0"/>
        <w:jc w:val="center"/>
        <w:rPr>
          <w:rFonts w:ascii="Cambria" w:eastAsia="Cambria" w:hAnsi="Cambria" w:cs="Cambria"/>
          <w:sz w:val="38"/>
          <w:szCs w:val="38"/>
        </w:rPr>
      </w:pPr>
      <w:bookmarkStart w:id="0" w:name="_k55hi76jam6" w:colFirst="0" w:colLast="0"/>
      <w:bookmarkEnd w:id="0"/>
      <w:r>
        <w:rPr>
          <w:rFonts w:ascii="Cambria" w:eastAsia="Cambria" w:hAnsi="Cambria" w:cs="Cambria"/>
          <w:noProof/>
          <w:sz w:val="38"/>
          <w:szCs w:val="38"/>
        </w:rPr>
        <w:drawing>
          <wp:inline distT="114300" distB="114300" distL="114300" distR="114300" wp14:anchorId="34DDFDE6" wp14:editId="436231A1">
            <wp:extent cx="7535010" cy="1597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535010" cy="1597763"/>
                    </a:xfrm>
                    <a:prstGeom prst="rect">
                      <a:avLst/>
                    </a:prstGeom>
                    <a:ln/>
                  </pic:spPr>
                </pic:pic>
              </a:graphicData>
            </a:graphic>
          </wp:inline>
        </w:drawing>
      </w:r>
    </w:p>
    <w:p w14:paraId="2B88D25D" w14:textId="77777777" w:rsidR="005578C8" w:rsidRDefault="005578C8">
      <w:pPr>
        <w:pStyle w:val="Titre1"/>
        <w:spacing w:before="0" w:after="0" w:line="276" w:lineRule="auto"/>
        <w:ind w:left="0" w:firstLine="0"/>
        <w:jc w:val="center"/>
        <w:rPr>
          <w:rFonts w:ascii="Cambria" w:eastAsia="Cambria" w:hAnsi="Cambria" w:cs="Cambria"/>
          <w:sz w:val="38"/>
          <w:szCs w:val="38"/>
        </w:rPr>
      </w:pPr>
      <w:bookmarkStart w:id="1" w:name="_yweuvsogtvez" w:colFirst="0" w:colLast="0"/>
      <w:bookmarkEnd w:id="1"/>
    </w:p>
    <w:p w14:paraId="3AFB0636" w14:textId="77777777" w:rsidR="005578C8" w:rsidRDefault="005578C8">
      <w:pPr>
        <w:pStyle w:val="Titre1"/>
        <w:spacing w:before="0" w:after="0" w:line="276" w:lineRule="auto"/>
        <w:ind w:left="0" w:firstLine="0"/>
        <w:jc w:val="center"/>
        <w:rPr>
          <w:rFonts w:ascii="Cambria" w:eastAsia="Cambria" w:hAnsi="Cambria" w:cs="Cambria"/>
          <w:sz w:val="38"/>
          <w:szCs w:val="38"/>
        </w:rPr>
      </w:pPr>
      <w:bookmarkStart w:id="2" w:name="_1kgi4x64m0sp" w:colFirst="0" w:colLast="0"/>
      <w:bookmarkEnd w:id="2"/>
    </w:p>
    <w:p w14:paraId="4B2A29F2" w14:textId="77777777" w:rsidR="005578C8" w:rsidRDefault="00000000">
      <w:pPr>
        <w:pStyle w:val="Titre1"/>
        <w:spacing w:before="0" w:after="0" w:line="276" w:lineRule="auto"/>
        <w:ind w:left="0" w:firstLine="0"/>
        <w:jc w:val="center"/>
        <w:rPr>
          <w:rFonts w:ascii="Cambria" w:eastAsia="Cambria" w:hAnsi="Cambria" w:cs="Cambria"/>
          <w:sz w:val="50"/>
          <w:szCs w:val="50"/>
        </w:rPr>
      </w:pPr>
      <w:bookmarkStart w:id="3" w:name="_d61kpb8uowo5" w:colFirst="0" w:colLast="0"/>
      <w:bookmarkEnd w:id="3"/>
      <w:r>
        <w:rPr>
          <w:rFonts w:ascii="Cambria" w:eastAsia="Cambria" w:hAnsi="Cambria" w:cs="Cambria"/>
          <w:sz w:val="38"/>
          <w:szCs w:val="38"/>
        </w:rPr>
        <w:t>DEM’ARTS : Création, démocratie et numérique</w:t>
      </w:r>
      <w:r>
        <w:rPr>
          <w:rFonts w:ascii="Cambria" w:eastAsia="Cambria" w:hAnsi="Cambria" w:cs="Cambria"/>
          <w:sz w:val="50"/>
          <w:szCs w:val="50"/>
        </w:rPr>
        <w:t xml:space="preserve"> </w:t>
      </w:r>
    </w:p>
    <w:p w14:paraId="2B980B12" w14:textId="77777777" w:rsidR="005578C8" w:rsidRDefault="00000000">
      <w:pPr>
        <w:pStyle w:val="Titre2"/>
        <w:rPr>
          <w:sz w:val="28"/>
          <w:szCs w:val="28"/>
        </w:rPr>
      </w:pPr>
      <w:bookmarkStart w:id="4" w:name="_6hlb815z7j0j" w:colFirst="0" w:colLast="0"/>
      <w:bookmarkEnd w:id="4"/>
      <w:r>
        <w:rPr>
          <w:sz w:val="28"/>
          <w:szCs w:val="28"/>
        </w:rPr>
        <w:t>2ᵉ cycle de séminaires transversaux</w:t>
      </w:r>
    </w:p>
    <w:p w14:paraId="02ED896F" w14:textId="77777777" w:rsidR="005578C8" w:rsidRDefault="00000000">
      <w:pPr>
        <w:pStyle w:val="Titre3"/>
        <w:jc w:val="center"/>
      </w:pPr>
      <w:bookmarkStart w:id="5" w:name="_qcw8r9vsemfj" w:colFirst="0" w:colLast="0"/>
      <w:bookmarkEnd w:id="5"/>
      <w:r>
        <w:t>2025-2026</w:t>
      </w:r>
    </w:p>
    <w:p w14:paraId="6DBE1D45" w14:textId="77777777" w:rsidR="005578C8" w:rsidRDefault="00000000">
      <w:pPr>
        <w:pStyle w:val="Titre3"/>
        <w:jc w:val="both"/>
      </w:pPr>
      <w:bookmarkStart w:id="6" w:name="_17s3xjkdnw2d" w:colFirst="0" w:colLast="0"/>
      <w:bookmarkEnd w:id="6"/>
      <w:r>
        <w:t>Présentation</w:t>
      </w:r>
    </w:p>
    <w:p w14:paraId="3175D7E1" w14:textId="77777777" w:rsidR="005578C8" w:rsidRDefault="005578C8">
      <w:pPr>
        <w:pBdr>
          <w:top w:val="nil"/>
          <w:left w:val="nil"/>
          <w:bottom w:val="nil"/>
          <w:right w:val="nil"/>
          <w:between w:val="nil"/>
        </w:pBdr>
        <w:jc w:val="both"/>
      </w:pPr>
    </w:p>
    <w:p w14:paraId="10E7AE3B" w14:textId="77777777" w:rsidR="005578C8" w:rsidRDefault="00000000">
      <w:pPr>
        <w:pBdr>
          <w:top w:val="nil"/>
          <w:left w:val="nil"/>
          <w:bottom w:val="nil"/>
          <w:right w:val="nil"/>
          <w:between w:val="nil"/>
        </w:pBdr>
        <w:spacing w:line="276" w:lineRule="auto"/>
        <w:jc w:val="both"/>
      </w:pPr>
      <w:r>
        <w:t xml:space="preserve">Le projet </w:t>
      </w:r>
      <w:hyperlink r:id="rId8">
        <w:r w:rsidR="005578C8">
          <w:rPr>
            <w:color w:val="1155CC"/>
            <w:u w:val="single"/>
          </w:rPr>
          <w:t>DEM’ARTS</w:t>
        </w:r>
      </w:hyperlink>
      <w:r>
        <w:t xml:space="preserve"> de l'université Paris 1 Panthéon-Sorbonne est dédié aux rapports entre arts et démocratie au prisme du pragmatisme et des nouvelles technologies. Pour son deuxième cycle de séminaires, DEM'ARTS poursuit ses actions et travaux principalement sur les relations entre création, démocratie et intelligence artificielle. Après une séance d'ouverture par les membres du projet consacrée aux transformations sensibles, esthétiques et sociales induites par l'IA et à leurs influences sur les pratiques artistiques et les modes de circulation des savoirs, ce nouveau cycle continue d'interroger la manière dont les technologies émergentes reconfigurent nos rapports à la création et aux autres au sein de la société.</w:t>
      </w:r>
    </w:p>
    <w:p w14:paraId="2313B898" w14:textId="77777777" w:rsidR="005578C8" w:rsidRDefault="00000000">
      <w:pPr>
        <w:pBdr>
          <w:top w:val="nil"/>
          <w:left w:val="nil"/>
          <w:bottom w:val="nil"/>
          <w:right w:val="nil"/>
          <w:between w:val="nil"/>
        </w:pBdr>
        <w:spacing w:line="276" w:lineRule="auto"/>
        <w:jc w:val="both"/>
      </w:pPr>
      <w:r>
        <w:t xml:space="preserve">Au fil des rencontres, les différentes thématiques abordées durant ces séminaires examineront la manière dont l'IA peut modifier les idées que nous nous faisons de l'humain et de l'altérité, influencer les imaginaires collectifs et questionner les responsabilités associées aux pratiques de création et d’expériences artistiques. </w:t>
      </w:r>
    </w:p>
    <w:p w14:paraId="469D6AAC" w14:textId="77777777" w:rsidR="005578C8" w:rsidRDefault="00000000">
      <w:pPr>
        <w:pBdr>
          <w:top w:val="nil"/>
          <w:left w:val="nil"/>
          <w:bottom w:val="nil"/>
          <w:right w:val="nil"/>
          <w:between w:val="nil"/>
        </w:pBdr>
        <w:spacing w:line="276" w:lineRule="auto"/>
        <w:jc w:val="both"/>
      </w:pPr>
      <w:r>
        <w:t>Il y sera question des enjeux critiques et politiques que ces mutations soulèvent, qu'il s'agisse de considérations identitaires, coloniales ou encore de nouvelles formes d'influence dans les industries culturelles ou dans les usages quotidiens de technologies d'automatisation.</w:t>
      </w:r>
    </w:p>
    <w:p w14:paraId="20121EF4" w14:textId="77777777" w:rsidR="005578C8" w:rsidRDefault="00000000">
      <w:pPr>
        <w:pBdr>
          <w:top w:val="nil"/>
          <w:left w:val="nil"/>
          <w:bottom w:val="nil"/>
          <w:right w:val="nil"/>
          <w:between w:val="nil"/>
        </w:pBdr>
        <w:spacing w:line="276" w:lineRule="auto"/>
        <w:jc w:val="both"/>
      </w:pPr>
      <w:r>
        <w:t>Ces discussions permettront d'aborder plus largement les transformations des pratiques artistiques et musicales à l'ère des algorithmes, ainsi que leur influence sur la créativité ou encore la diffusion des productions artistiques.</w:t>
      </w:r>
    </w:p>
    <w:p w14:paraId="723A41A4" w14:textId="77777777" w:rsidR="005578C8" w:rsidRDefault="00000000">
      <w:pPr>
        <w:pBdr>
          <w:top w:val="nil"/>
          <w:left w:val="nil"/>
          <w:bottom w:val="nil"/>
          <w:right w:val="nil"/>
          <w:between w:val="nil"/>
        </w:pBdr>
        <w:spacing w:line="276" w:lineRule="auto"/>
        <w:jc w:val="both"/>
      </w:pPr>
      <w:r>
        <w:t>Le cycle accordera également une attention particulière aux enjeux pédagogiques, aux conditions d'accès aux savoirs et aux formes de participation démocratique que ces évolutions peuvent remettre en jeu.</w:t>
      </w:r>
    </w:p>
    <w:p w14:paraId="3FF529F6" w14:textId="77777777" w:rsidR="005578C8" w:rsidRDefault="005578C8">
      <w:pPr>
        <w:pBdr>
          <w:top w:val="nil"/>
          <w:left w:val="nil"/>
          <w:bottom w:val="nil"/>
          <w:right w:val="nil"/>
          <w:between w:val="nil"/>
        </w:pBdr>
        <w:jc w:val="both"/>
      </w:pPr>
    </w:p>
    <w:p w14:paraId="3B57A619" w14:textId="77777777" w:rsidR="005578C8" w:rsidRDefault="00000000">
      <w:pPr>
        <w:pStyle w:val="Titre3"/>
      </w:pPr>
      <w:bookmarkStart w:id="7" w:name="_nqu2m4ejsu3h" w:colFirst="0" w:colLast="0"/>
      <w:bookmarkEnd w:id="7"/>
      <w:r>
        <w:lastRenderedPageBreak/>
        <w:t xml:space="preserve">Programme </w:t>
      </w:r>
    </w:p>
    <w:p w14:paraId="2C8BDDDB" w14:textId="77777777" w:rsidR="005578C8" w:rsidRDefault="005578C8"/>
    <w:p w14:paraId="0CCAED0F" w14:textId="77777777" w:rsidR="005578C8" w:rsidRDefault="005578C8">
      <w:pPr>
        <w:spacing w:line="276" w:lineRule="auto"/>
      </w:pPr>
    </w:p>
    <w:p w14:paraId="5FF50B66" w14:textId="77777777" w:rsidR="005578C8" w:rsidRDefault="00000000">
      <w:pPr>
        <w:numPr>
          <w:ilvl w:val="0"/>
          <w:numId w:val="4"/>
        </w:numPr>
        <w:spacing w:line="276" w:lineRule="auto"/>
      </w:pPr>
      <w:r>
        <w:rPr>
          <w:b/>
          <w:bCs/>
        </w:rPr>
        <w:t xml:space="preserve">14 octobre 2025 </w:t>
      </w:r>
      <w:r>
        <w:t xml:space="preserve">(18 h-20 h) </w:t>
      </w:r>
    </w:p>
    <w:p w14:paraId="56C335AC" w14:textId="749C84DF" w:rsidR="005578C8" w:rsidRDefault="00000000">
      <w:pPr>
        <w:spacing w:line="276" w:lineRule="auto"/>
      </w:pPr>
      <w:r>
        <w:rPr>
          <w:b/>
          <w:bCs/>
        </w:rPr>
        <w:t xml:space="preserve">Séminaire de l’équipe DEM’ARTS : </w:t>
      </w:r>
      <w:r>
        <w:t xml:space="preserve">Miguel Almiron, Aurélie Herbet, Barbara </w:t>
      </w:r>
      <w:proofErr w:type="spellStart"/>
      <w:r>
        <w:t>Formis</w:t>
      </w:r>
      <w:proofErr w:type="spellEnd"/>
      <w:r>
        <w:t>,</w:t>
      </w:r>
      <w:r w:rsidR="008473FC">
        <w:t xml:space="preserve"> </w:t>
      </w:r>
      <w:r>
        <w:t xml:space="preserve">Sandra Laugier, </w:t>
      </w:r>
      <w:proofErr w:type="spellStart"/>
      <w:r>
        <w:t>Azadeh</w:t>
      </w:r>
      <w:proofErr w:type="spellEnd"/>
      <w:r>
        <w:t xml:space="preserve"> </w:t>
      </w:r>
      <w:proofErr w:type="spellStart"/>
      <w:r>
        <w:t>Nilchiani</w:t>
      </w:r>
      <w:proofErr w:type="spellEnd"/>
      <w:r>
        <w:t xml:space="preserve"> et Camille </w:t>
      </w:r>
      <w:proofErr w:type="spellStart"/>
      <w:r>
        <w:t>Salinesi</w:t>
      </w:r>
      <w:proofErr w:type="spellEnd"/>
    </w:p>
    <w:p w14:paraId="19EEFDB9" w14:textId="77777777" w:rsidR="005578C8" w:rsidRDefault="00000000">
      <w:pPr>
        <w:pStyle w:val="Titre2"/>
        <w:keepNext w:val="0"/>
        <w:keepLines w:val="0"/>
        <w:shd w:val="clear" w:color="auto" w:fill="FFFFFF"/>
        <w:jc w:val="left"/>
        <w:rPr>
          <w:sz w:val="24"/>
          <w:szCs w:val="24"/>
        </w:rPr>
      </w:pPr>
      <w:bookmarkStart w:id="8" w:name="_9pa5oqybpyn6" w:colFirst="0" w:colLast="0"/>
      <w:bookmarkEnd w:id="8"/>
      <w:r>
        <w:rPr>
          <w:sz w:val="24"/>
          <w:szCs w:val="24"/>
        </w:rPr>
        <w:t>« IA et transformations sensibles de la démocratie »</w:t>
      </w:r>
    </w:p>
    <w:p w14:paraId="00886DD0" w14:textId="77777777" w:rsidR="005578C8" w:rsidRDefault="005578C8">
      <w:pPr>
        <w:spacing w:line="276" w:lineRule="auto"/>
      </w:pPr>
    </w:p>
    <w:p w14:paraId="30E06A76" w14:textId="77777777" w:rsidR="004243E8" w:rsidRDefault="004243E8">
      <w:pPr>
        <w:spacing w:line="276" w:lineRule="auto"/>
      </w:pPr>
    </w:p>
    <w:p w14:paraId="0CE9829B" w14:textId="77777777" w:rsidR="005578C8" w:rsidRDefault="00000000">
      <w:pPr>
        <w:numPr>
          <w:ilvl w:val="0"/>
          <w:numId w:val="4"/>
        </w:numPr>
        <w:shd w:val="clear" w:color="auto" w:fill="FFFFFF"/>
        <w:spacing w:line="276" w:lineRule="auto"/>
      </w:pPr>
      <w:r>
        <w:rPr>
          <w:b/>
          <w:bCs/>
        </w:rPr>
        <w:t>9 décembre 2025</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75443711" w14:textId="77777777" w:rsidR="005578C8" w:rsidRDefault="00000000">
      <w:pPr>
        <w:shd w:val="clear" w:color="auto" w:fill="FFFFFF"/>
        <w:spacing w:line="276" w:lineRule="auto"/>
        <w:rPr>
          <w:b/>
          <w:bCs/>
        </w:rPr>
      </w:pPr>
      <w:r>
        <w:rPr>
          <w:b/>
          <w:bCs/>
        </w:rPr>
        <w:t xml:space="preserve">Gwenola Wagon. </w:t>
      </w:r>
      <w:r>
        <w:t>Professeur/ Artiste, Institut ACTE, Université Paris 1 Panthéon-Sorbonne.</w:t>
      </w:r>
    </w:p>
    <w:p w14:paraId="55018CCF" w14:textId="77777777" w:rsidR="005578C8" w:rsidRDefault="00000000">
      <w:pPr>
        <w:spacing w:line="276" w:lineRule="auto"/>
        <w:rPr>
          <w:b/>
          <w:bCs/>
        </w:rPr>
      </w:pPr>
      <w:r>
        <w:rPr>
          <w:b/>
          <w:bCs/>
        </w:rPr>
        <w:t>« Je ne suis pas un robot »</w:t>
      </w:r>
    </w:p>
    <w:p w14:paraId="3783CC93" w14:textId="77777777" w:rsidR="005578C8" w:rsidRDefault="005578C8">
      <w:pPr>
        <w:spacing w:line="276" w:lineRule="auto"/>
      </w:pPr>
    </w:p>
    <w:p w14:paraId="44FC7943" w14:textId="77777777" w:rsidR="004243E8" w:rsidRDefault="004243E8">
      <w:pPr>
        <w:spacing w:line="276" w:lineRule="auto"/>
      </w:pPr>
    </w:p>
    <w:p w14:paraId="564BE20B" w14:textId="77777777" w:rsidR="005578C8" w:rsidRDefault="00000000">
      <w:pPr>
        <w:numPr>
          <w:ilvl w:val="0"/>
          <w:numId w:val="4"/>
        </w:numPr>
        <w:shd w:val="clear" w:color="auto" w:fill="FFFFFF"/>
        <w:spacing w:line="276" w:lineRule="auto"/>
      </w:pPr>
      <w:r>
        <w:rPr>
          <w:b/>
          <w:bCs/>
        </w:rPr>
        <w:t>17 février 2026</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382B9424" w14:textId="77777777" w:rsidR="005578C8" w:rsidRDefault="00000000">
      <w:pPr>
        <w:spacing w:line="276" w:lineRule="auto"/>
        <w:rPr>
          <w:rFonts w:ascii="Times New Roman" w:eastAsia="Times New Roman" w:hAnsi="Times New Roman" w:cs="Times New Roman"/>
        </w:rPr>
      </w:pPr>
      <w:r>
        <w:rPr>
          <w:b/>
          <w:bCs/>
        </w:rPr>
        <w:t xml:space="preserve">Ada </w:t>
      </w:r>
      <w:proofErr w:type="spellStart"/>
      <w:r>
        <w:rPr>
          <w:b/>
          <w:bCs/>
        </w:rPr>
        <w:t>Ackerman</w:t>
      </w:r>
      <w:proofErr w:type="spellEnd"/>
      <w:r>
        <w:rPr>
          <w:b/>
          <w:bCs/>
        </w:rPr>
        <w:t xml:space="preserve">. </w:t>
      </w:r>
      <w:r>
        <w:t>Chargée de recherches au CNRS, THAL</w:t>
      </w:r>
      <w:r>
        <w:rPr>
          <w:rFonts w:ascii="Times New Roman" w:eastAsia="Times New Roman" w:hAnsi="Times New Roman" w:cs="Times New Roman"/>
        </w:rPr>
        <w:t>IM-Théorie et histoire des arts et des littératures de la modernité.</w:t>
      </w:r>
    </w:p>
    <w:p w14:paraId="7ADF023D" w14:textId="77777777" w:rsidR="005578C8" w:rsidRDefault="00000000">
      <w:pPr>
        <w:spacing w:line="276" w:lineRule="auto"/>
        <w:rPr>
          <w:b/>
          <w:bCs/>
        </w:rPr>
      </w:pPr>
      <w:r>
        <w:rPr>
          <w:b/>
          <w:bCs/>
        </w:rPr>
        <w:t xml:space="preserve">« Potentiels </w:t>
      </w:r>
      <w:proofErr w:type="spellStart"/>
      <w:r>
        <w:rPr>
          <w:b/>
          <w:bCs/>
        </w:rPr>
        <w:t>décoloniaux</w:t>
      </w:r>
      <w:proofErr w:type="spellEnd"/>
      <w:r>
        <w:rPr>
          <w:b/>
          <w:bCs/>
        </w:rPr>
        <w:t xml:space="preserve"> de l'IA ? »</w:t>
      </w:r>
    </w:p>
    <w:p w14:paraId="5865E435" w14:textId="77777777" w:rsidR="005578C8" w:rsidRDefault="005578C8">
      <w:pPr>
        <w:spacing w:line="276" w:lineRule="auto"/>
      </w:pPr>
    </w:p>
    <w:p w14:paraId="330FDFD3" w14:textId="77777777" w:rsidR="004243E8" w:rsidRDefault="004243E8">
      <w:pPr>
        <w:spacing w:line="276" w:lineRule="auto"/>
      </w:pPr>
    </w:p>
    <w:p w14:paraId="57F09D72" w14:textId="77777777" w:rsidR="005578C8" w:rsidRDefault="00000000">
      <w:pPr>
        <w:numPr>
          <w:ilvl w:val="0"/>
          <w:numId w:val="4"/>
        </w:numPr>
        <w:shd w:val="clear" w:color="auto" w:fill="FFFFFF"/>
        <w:spacing w:line="276" w:lineRule="auto"/>
      </w:pPr>
      <w:r>
        <w:rPr>
          <w:b/>
          <w:bCs/>
        </w:rPr>
        <w:t>10 mars 2026</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44D4F03C" w14:textId="77777777" w:rsidR="005578C8" w:rsidRDefault="00000000">
      <w:pPr>
        <w:shd w:val="clear" w:color="auto" w:fill="FFFFFF"/>
        <w:spacing w:line="276" w:lineRule="auto"/>
        <w:rPr>
          <w:rFonts w:ascii="Times New Roman" w:eastAsia="Times New Roman" w:hAnsi="Times New Roman" w:cs="Times New Roman"/>
        </w:rPr>
      </w:pPr>
      <w:proofErr w:type="spellStart"/>
      <w:r>
        <w:rPr>
          <w:b/>
          <w:bCs/>
        </w:rPr>
        <w:t>Esteban</w:t>
      </w:r>
      <w:proofErr w:type="spellEnd"/>
      <w:r>
        <w:rPr>
          <w:b/>
          <w:bCs/>
        </w:rPr>
        <w:t xml:space="preserve"> Buch</w:t>
      </w:r>
      <w:r>
        <w:t>. Directeur d'études à l'EHESS, Centre de recherches sur les arts et le langage (CRAL).</w:t>
      </w:r>
      <w:r>
        <w:rPr>
          <w:rFonts w:ascii="Times New Roman" w:eastAsia="Times New Roman" w:hAnsi="Times New Roman" w:cs="Times New Roman"/>
        </w:rPr>
        <w:t xml:space="preserve"> </w:t>
      </w:r>
    </w:p>
    <w:p w14:paraId="38111520" w14:textId="77777777" w:rsidR="005578C8" w:rsidRDefault="00000000">
      <w:pPr>
        <w:spacing w:line="276" w:lineRule="auto"/>
      </w:pPr>
      <w:r>
        <w:rPr>
          <w:b/>
          <w:bCs/>
        </w:rPr>
        <w:t xml:space="preserve">« Le pouvoir de la musique à l’ère du streaming </w:t>
      </w:r>
      <w:r>
        <w:t>»</w:t>
      </w:r>
    </w:p>
    <w:p w14:paraId="0264329D" w14:textId="77777777" w:rsidR="005578C8" w:rsidRDefault="005578C8">
      <w:pPr>
        <w:spacing w:line="276" w:lineRule="auto"/>
      </w:pPr>
    </w:p>
    <w:p w14:paraId="1B131B3D" w14:textId="77777777" w:rsidR="004243E8" w:rsidRDefault="004243E8">
      <w:pPr>
        <w:spacing w:line="276" w:lineRule="auto"/>
      </w:pPr>
    </w:p>
    <w:p w14:paraId="58F6572C" w14:textId="77777777" w:rsidR="005578C8" w:rsidRDefault="00000000">
      <w:pPr>
        <w:numPr>
          <w:ilvl w:val="0"/>
          <w:numId w:val="4"/>
        </w:numPr>
        <w:shd w:val="clear" w:color="auto" w:fill="FFFFFF"/>
        <w:spacing w:line="276" w:lineRule="auto"/>
      </w:pPr>
      <w:r>
        <w:rPr>
          <w:b/>
          <w:bCs/>
        </w:rPr>
        <w:t>27 mars 2026</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7D7B1E48" w14:textId="77777777" w:rsidR="005578C8" w:rsidRDefault="00000000">
      <w:pPr>
        <w:spacing w:line="276" w:lineRule="auto"/>
        <w:rPr>
          <w:rFonts w:ascii="Times New Roman" w:eastAsia="Times New Roman" w:hAnsi="Times New Roman" w:cs="Times New Roman"/>
        </w:rPr>
      </w:pPr>
      <w:r>
        <w:rPr>
          <w:b/>
          <w:bCs/>
        </w:rPr>
        <w:t xml:space="preserve">Francesca </w:t>
      </w:r>
      <w:proofErr w:type="spellStart"/>
      <w:r>
        <w:rPr>
          <w:b/>
          <w:bCs/>
        </w:rPr>
        <w:t>Ferrando</w:t>
      </w:r>
      <w:proofErr w:type="spellEnd"/>
      <w:r>
        <w:t xml:space="preserve">. Philosophe, professeur à New York </w:t>
      </w:r>
      <w:proofErr w:type="spellStart"/>
      <w:r>
        <w:t>University</w:t>
      </w:r>
      <w:proofErr w:type="spellEnd"/>
      <w:r>
        <w:t xml:space="preserve"> (NYU)</w:t>
      </w:r>
    </w:p>
    <w:p w14:paraId="7745A531" w14:textId="77777777" w:rsidR="005578C8" w:rsidRDefault="00000000">
      <w:pPr>
        <w:spacing w:line="276" w:lineRule="auto"/>
      </w:pPr>
      <w:r>
        <w:t xml:space="preserve">« </w:t>
      </w:r>
      <w:r>
        <w:rPr>
          <w:b/>
          <w:bCs/>
        </w:rPr>
        <w:t xml:space="preserve">L'art d'être </w:t>
      </w:r>
      <w:proofErr w:type="spellStart"/>
      <w:r>
        <w:rPr>
          <w:b/>
          <w:bCs/>
        </w:rPr>
        <w:t>posthumain</w:t>
      </w:r>
      <w:proofErr w:type="spellEnd"/>
      <w:r>
        <w:t xml:space="preserve"> » </w:t>
      </w:r>
    </w:p>
    <w:p w14:paraId="45DF3E5D" w14:textId="77777777" w:rsidR="005578C8" w:rsidRDefault="005578C8">
      <w:pPr>
        <w:spacing w:line="276" w:lineRule="auto"/>
      </w:pPr>
    </w:p>
    <w:p w14:paraId="0350EAEF" w14:textId="77777777" w:rsidR="004243E8" w:rsidRDefault="004243E8">
      <w:pPr>
        <w:spacing w:line="276" w:lineRule="auto"/>
      </w:pPr>
    </w:p>
    <w:p w14:paraId="20684F7A" w14:textId="77777777" w:rsidR="005578C8" w:rsidRDefault="00000000">
      <w:pPr>
        <w:numPr>
          <w:ilvl w:val="0"/>
          <w:numId w:val="4"/>
        </w:numPr>
        <w:shd w:val="clear" w:color="auto" w:fill="FFFFFF"/>
        <w:spacing w:line="276" w:lineRule="auto"/>
      </w:pPr>
      <w:r>
        <w:rPr>
          <w:b/>
          <w:bCs/>
        </w:rPr>
        <w:t>7 avril 2026</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5CBDBF0E" w14:textId="77777777" w:rsidR="005578C8" w:rsidRDefault="00000000">
      <w:pPr>
        <w:spacing w:line="276" w:lineRule="auto"/>
        <w:rPr>
          <w:rFonts w:ascii="Arial" w:eastAsia="Arial" w:hAnsi="Arial" w:cs="Arial"/>
          <w:color w:val="171717"/>
          <w:sz w:val="30"/>
          <w:szCs w:val="30"/>
        </w:rPr>
      </w:pPr>
      <w:r>
        <w:rPr>
          <w:b/>
          <w:bCs/>
        </w:rPr>
        <w:t xml:space="preserve">Philippe </w:t>
      </w:r>
      <w:proofErr w:type="spellStart"/>
      <w:r>
        <w:rPr>
          <w:b/>
          <w:bCs/>
        </w:rPr>
        <w:t>Codognet</w:t>
      </w:r>
      <w:proofErr w:type="spellEnd"/>
      <w:r>
        <w:t>. Professeur Sorbonne Université, directeur du Laboratoire franco-japonais d'informatique, centre de recherche IRL CNRS, Japon.</w:t>
      </w:r>
    </w:p>
    <w:p w14:paraId="76575DB7" w14:textId="77777777" w:rsidR="005578C8" w:rsidRDefault="00000000">
      <w:pPr>
        <w:spacing w:line="276" w:lineRule="auto"/>
        <w:rPr>
          <w:b/>
          <w:bCs/>
        </w:rPr>
      </w:pPr>
      <w:r>
        <w:rPr>
          <w:b/>
          <w:bCs/>
        </w:rPr>
        <w:t>« La réalité du virtuel et la virtualité du réel »</w:t>
      </w:r>
    </w:p>
    <w:p w14:paraId="10B32953" w14:textId="77777777" w:rsidR="005578C8" w:rsidRDefault="005578C8">
      <w:pPr>
        <w:spacing w:line="276" w:lineRule="auto"/>
      </w:pPr>
    </w:p>
    <w:p w14:paraId="654CDC64" w14:textId="77777777" w:rsidR="004243E8" w:rsidRDefault="004243E8">
      <w:pPr>
        <w:spacing w:line="276" w:lineRule="auto"/>
      </w:pPr>
    </w:p>
    <w:p w14:paraId="44450196" w14:textId="77777777" w:rsidR="005578C8" w:rsidRDefault="00000000">
      <w:pPr>
        <w:numPr>
          <w:ilvl w:val="0"/>
          <w:numId w:val="4"/>
        </w:numPr>
        <w:shd w:val="clear" w:color="auto" w:fill="FFFFFF"/>
        <w:spacing w:line="276" w:lineRule="auto"/>
      </w:pPr>
      <w:r>
        <w:rPr>
          <w:b/>
          <w:bCs/>
        </w:rPr>
        <w:t>12 mai 2026</w:t>
      </w:r>
      <w:r>
        <w:rPr>
          <w:rFonts w:ascii="Arial" w:eastAsia="Arial" w:hAnsi="Arial" w:cs="Arial"/>
          <w:color w:val="222222"/>
          <w:sz w:val="22"/>
          <w:szCs w:val="22"/>
        </w:rPr>
        <w:t xml:space="preserve"> </w:t>
      </w:r>
      <w:r>
        <w:t>(18 h-20 h)</w:t>
      </w:r>
      <w:r>
        <w:rPr>
          <w:rFonts w:ascii="Arial" w:eastAsia="Arial" w:hAnsi="Arial" w:cs="Arial"/>
          <w:color w:val="222222"/>
          <w:sz w:val="22"/>
          <w:szCs w:val="22"/>
        </w:rPr>
        <w:t xml:space="preserve"> </w:t>
      </w:r>
    </w:p>
    <w:p w14:paraId="265AA652" w14:textId="77777777" w:rsidR="005578C8" w:rsidRDefault="00000000">
      <w:pPr>
        <w:spacing w:line="276" w:lineRule="auto"/>
        <w:rPr>
          <w:rFonts w:ascii="Arial" w:eastAsia="Arial" w:hAnsi="Arial" w:cs="Arial"/>
          <w:color w:val="222222"/>
          <w:sz w:val="22"/>
          <w:szCs w:val="22"/>
        </w:rPr>
      </w:pPr>
      <w:r>
        <w:rPr>
          <w:b/>
          <w:bCs/>
        </w:rPr>
        <w:t xml:space="preserve">Joanna </w:t>
      </w:r>
      <w:proofErr w:type="spellStart"/>
      <w:r>
        <w:rPr>
          <w:b/>
          <w:bCs/>
        </w:rPr>
        <w:t>Zylinska</w:t>
      </w:r>
      <w:proofErr w:type="spellEnd"/>
      <w:r>
        <w:t xml:space="preserve">. Artiste, écrivaine, commissaire d'exposition et professeure de philosophie des médias et de pratique numérique critique au </w:t>
      </w:r>
      <w:proofErr w:type="spellStart"/>
      <w:r>
        <w:t>King's</w:t>
      </w:r>
      <w:proofErr w:type="spellEnd"/>
      <w:r>
        <w:t xml:space="preserve"> </w:t>
      </w:r>
      <w:proofErr w:type="spellStart"/>
      <w:r>
        <w:t>College</w:t>
      </w:r>
      <w:proofErr w:type="spellEnd"/>
      <w:r>
        <w:t xml:space="preserve"> de Londres.</w:t>
      </w:r>
    </w:p>
    <w:p w14:paraId="7EAB4E8F" w14:textId="77777777" w:rsidR="005578C8" w:rsidRDefault="00000000">
      <w:pPr>
        <w:spacing w:line="276" w:lineRule="auto"/>
        <w:rPr>
          <w:b/>
          <w:bCs/>
        </w:rPr>
      </w:pPr>
      <w:r>
        <w:rPr>
          <w:b/>
          <w:bCs/>
        </w:rPr>
        <w:t>« Créativité et art au-delà de l'exception humaine »</w:t>
      </w:r>
    </w:p>
    <w:p w14:paraId="0CF1BBB0" w14:textId="77777777" w:rsidR="005578C8" w:rsidRDefault="005578C8"/>
    <w:p w14:paraId="752F787D" w14:textId="2C610610" w:rsidR="005578C8" w:rsidRDefault="00000000" w:rsidP="00C412E5">
      <w:pPr>
        <w:pStyle w:val="Titre3"/>
        <w:spacing w:line="360" w:lineRule="auto"/>
        <w:jc w:val="both"/>
      </w:pPr>
      <w:bookmarkStart w:id="9" w:name="_tyjcwt" w:colFirst="0" w:colLast="0"/>
      <w:bookmarkEnd w:id="9"/>
      <w:r>
        <w:lastRenderedPageBreak/>
        <w:t>Équipe scientifique </w:t>
      </w:r>
    </w:p>
    <w:p w14:paraId="392E497F" w14:textId="77777777" w:rsidR="005578C8" w:rsidRDefault="005578C8" w:rsidP="004243E8">
      <w:pPr>
        <w:spacing w:line="276" w:lineRule="auto"/>
        <w:jc w:val="both"/>
        <w:rPr>
          <w:b/>
          <w:bCs/>
          <w:sz w:val="22"/>
          <w:szCs w:val="22"/>
        </w:rPr>
      </w:pPr>
    </w:p>
    <w:p w14:paraId="3FC6712B" w14:textId="77777777" w:rsidR="005578C8" w:rsidRDefault="00000000" w:rsidP="004243E8">
      <w:pPr>
        <w:spacing w:line="276" w:lineRule="auto"/>
        <w:ind w:left="720"/>
        <w:jc w:val="both"/>
      </w:pPr>
      <w:r>
        <w:rPr>
          <w:b/>
          <w:bCs/>
          <w:highlight w:val="white"/>
        </w:rPr>
        <w:t>Responsable du programme :</w:t>
      </w:r>
      <w:r>
        <w:t xml:space="preserve"> Sandra Laugier PR (ISJPS)</w:t>
      </w:r>
    </w:p>
    <w:p w14:paraId="4545399C" w14:textId="4CA12831" w:rsidR="00C412E5" w:rsidRDefault="00000000" w:rsidP="004243E8">
      <w:pPr>
        <w:spacing w:line="276" w:lineRule="auto"/>
        <w:ind w:left="720"/>
        <w:jc w:val="both"/>
      </w:pPr>
      <w:r>
        <w:rPr>
          <w:b/>
          <w:bCs/>
          <w:highlight w:val="white"/>
        </w:rPr>
        <w:t>Membres du comité de pilotage</w:t>
      </w:r>
      <w:r>
        <w:rPr>
          <w:highlight w:val="white"/>
        </w:rPr>
        <w:t xml:space="preserve"> : </w:t>
      </w:r>
      <w:r>
        <w:t xml:space="preserve">Miguel Almiron PR, Barbara </w:t>
      </w:r>
      <w:proofErr w:type="spellStart"/>
      <w:r>
        <w:t>Formis</w:t>
      </w:r>
      <w:proofErr w:type="spellEnd"/>
      <w:r>
        <w:t xml:space="preserve"> MCF HDR, Aurélie Herbet MCF et Yann Toma PR (ACTE), Philippe </w:t>
      </w:r>
      <w:proofErr w:type="spellStart"/>
      <w:r>
        <w:t>Codognet</w:t>
      </w:r>
      <w:proofErr w:type="spellEnd"/>
      <w:r>
        <w:t xml:space="preserve"> (JFLI - CNRS), Camille </w:t>
      </w:r>
      <w:proofErr w:type="spellStart"/>
      <w:r>
        <w:t>Salinesi</w:t>
      </w:r>
      <w:proofErr w:type="spellEnd"/>
      <w:r>
        <w:t xml:space="preserve"> PR (CRI), </w:t>
      </w:r>
      <w:proofErr w:type="spellStart"/>
      <w:r>
        <w:t>Azadeh</w:t>
      </w:r>
      <w:proofErr w:type="spellEnd"/>
      <w:r>
        <w:t xml:space="preserve"> </w:t>
      </w:r>
      <w:proofErr w:type="spellStart"/>
      <w:r>
        <w:t>Nilchiani</w:t>
      </w:r>
      <w:proofErr w:type="spellEnd"/>
      <w:r>
        <w:t xml:space="preserve"> Post-doc pour le projet DEM’ARTS.</w:t>
      </w:r>
      <w:bookmarkStart w:id="10" w:name="_1t3h5sf" w:colFirst="0" w:colLast="0"/>
      <w:bookmarkEnd w:id="10"/>
    </w:p>
    <w:p w14:paraId="2E903A4B" w14:textId="42334E07" w:rsidR="005578C8" w:rsidRDefault="00000000" w:rsidP="004243E8">
      <w:pPr>
        <w:pStyle w:val="Titre3"/>
        <w:spacing w:line="276" w:lineRule="auto"/>
        <w:jc w:val="both"/>
      </w:pPr>
      <w:r>
        <w:t>Lieu et informations pratiques</w:t>
      </w:r>
    </w:p>
    <w:p w14:paraId="6E192A0F" w14:textId="56DB620D" w:rsidR="005578C8" w:rsidRDefault="00000000" w:rsidP="004243E8">
      <w:pPr>
        <w:numPr>
          <w:ilvl w:val="0"/>
          <w:numId w:val="2"/>
        </w:numPr>
        <w:spacing w:line="276" w:lineRule="auto"/>
        <w:jc w:val="both"/>
      </w:pPr>
      <w:r>
        <w:rPr>
          <w:b/>
          <w:bCs/>
        </w:rPr>
        <w:t>Lieu </w:t>
      </w:r>
      <w:r>
        <w:t>:</w:t>
      </w:r>
      <w:r w:rsidR="00FD56DE">
        <w:rPr>
          <w:b/>
          <w:bCs/>
        </w:rPr>
        <w:t xml:space="preserve"> </w:t>
      </w:r>
      <w:r w:rsidR="00FD56DE" w:rsidRPr="00FD56DE">
        <w:t>Salle 216 du Centre Panthéon, 12 place du Panthéon, 75005 Paris et certaines séances en visioconférence sur Zoom.</w:t>
      </w:r>
    </w:p>
    <w:p w14:paraId="566F60FB" w14:textId="77777777" w:rsidR="005578C8" w:rsidRDefault="00000000" w:rsidP="004243E8">
      <w:pPr>
        <w:numPr>
          <w:ilvl w:val="0"/>
          <w:numId w:val="2"/>
        </w:numPr>
        <w:spacing w:line="276" w:lineRule="auto"/>
      </w:pPr>
      <w:r>
        <w:rPr>
          <w:b/>
          <w:bCs/>
        </w:rPr>
        <w:t>Horaires :</w:t>
      </w:r>
      <w:r>
        <w:t xml:space="preserve"> 18 h-20 h, heure de Paris.</w:t>
      </w:r>
    </w:p>
    <w:p w14:paraId="09E86DCE" w14:textId="77777777" w:rsidR="005578C8" w:rsidRDefault="00000000" w:rsidP="004243E8">
      <w:pPr>
        <w:numPr>
          <w:ilvl w:val="0"/>
          <w:numId w:val="2"/>
        </w:numPr>
        <w:spacing w:line="276" w:lineRule="auto"/>
        <w:jc w:val="both"/>
      </w:pPr>
      <w:r>
        <w:rPr>
          <w:b/>
          <w:bCs/>
        </w:rPr>
        <w:t>Public :</w:t>
      </w:r>
      <w:r>
        <w:t xml:space="preserve"> Le séminaire est ouvert aux </w:t>
      </w:r>
      <w:proofErr w:type="spellStart"/>
      <w:r>
        <w:t>chercheur.</w:t>
      </w:r>
      <w:proofErr w:type="gramStart"/>
      <w:r>
        <w:t>e.s</w:t>
      </w:r>
      <w:proofErr w:type="spellEnd"/>
      <w:proofErr w:type="gramEnd"/>
      <w:r>
        <w:t xml:space="preserve">, artistes et </w:t>
      </w:r>
      <w:proofErr w:type="spellStart"/>
      <w:r>
        <w:t>étudiant.e.s</w:t>
      </w:r>
      <w:proofErr w:type="spellEnd"/>
    </w:p>
    <w:p w14:paraId="0126E80F" w14:textId="77777777" w:rsidR="00C412E5" w:rsidRDefault="00C412E5" w:rsidP="00C412E5">
      <w:pPr>
        <w:spacing w:line="360" w:lineRule="auto"/>
        <w:rPr>
          <w:b/>
          <w:bCs/>
          <w:shd w:val="clear" w:color="auto" w:fill="FFD966"/>
        </w:rPr>
      </w:pPr>
    </w:p>
    <w:p w14:paraId="34C92B8A" w14:textId="2A726203" w:rsidR="005578C8" w:rsidRDefault="00000000" w:rsidP="00C412E5">
      <w:pPr>
        <w:spacing w:line="360" w:lineRule="auto"/>
        <w:rPr>
          <w:b/>
          <w:bCs/>
          <w:shd w:val="clear" w:color="auto" w:fill="FFD966"/>
        </w:rPr>
      </w:pPr>
      <w:r>
        <w:rPr>
          <w:b/>
          <w:bCs/>
          <w:shd w:val="clear" w:color="auto" w:fill="FFD966"/>
        </w:rPr>
        <w:t>&gt;&gt;&gt; Inscription nécessaire pour les personnes extérieures à l’Université Paris 1, via ce lien :</w:t>
      </w:r>
    </w:p>
    <w:p w14:paraId="24980D59" w14:textId="77777777" w:rsidR="005578C8" w:rsidRDefault="005578C8" w:rsidP="00C412E5">
      <w:pPr>
        <w:spacing w:line="360" w:lineRule="auto"/>
        <w:rPr>
          <w:b/>
          <w:bCs/>
          <w:u w:val="single"/>
        </w:rPr>
      </w:pPr>
      <w:hyperlink r:id="rId9">
        <w:r>
          <w:rPr>
            <w:b/>
            <w:bCs/>
            <w:color w:val="1155CC"/>
            <w:sz w:val="22"/>
            <w:szCs w:val="22"/>
            <w:u w:val="single"/>
          </w:rPr>
          <w:t>https://demarts.pantheonsorbonne.fr/seminaire-transversal/inscription-seminaire</w:t>
        </w:r>
      </w:hyperlink>
      <w:r w:rsidR="00000000">
        <w:rPr>
          <w:b/>
          <w:bCs/>
          <w:u w:val="single"/>
        </w:rPr>
        <w:t xml:space="preserve"> </w:t>
      </w:r>
    </w:p>
    <w:p w14:paraId="7844DC5B" w14:textId="77777777" w:rsidR="005578C8" w:rsidRDefault="005578C8" w:rsidP="00C412E5">
      <w:pPr>
        <w:spacing w:line="360" w:lineRule="auto"/>
        <w:rPr>
          <w:b/>
          <w:bCs/>
          <w:u w:val="single"/>
        </w:rPr>
      </w:pPr>
    </w:p>
    <w:p w14:paraId="04C684C6" w14:textId="77777777" w:rsidR="005578C8" w:rsidRDefault="005578C8" w:rsidP="00C412E5">
      <w:pPr>
        <w:spacing w:line="360" w:lineRule="auto"/>
        <w:rPr>
          <w:b/>
          <w:bCs/>
          <w:u w:val="single"/>
        </w:rPr>
      </w:pPr>
    </w:p>
    <w:p w14:paraId="4EE06131" w14:textId="77777777" w:rsidR="005578C8" w:rsidRDefault="005578C8" w:rsidP="00C412E5">
      <w:pPr>
        <w:spacing w:line="360" w:lineRule="auto"/>
        <w:rPr>
          <w:b/>
          <w:bCs/>
          <w:u w:val="single"/>
        </w:rPr>
      </w:pPr>
    </w:p>
    <w:p w14:paraId="10FD76A9" w14:textId="77777777" w:rsidR="005578C8" w:rsidRDefault="005578C8">
      <w:pPr>
        <w:spacing w:line="276" w:lineRule="auto"/>
        <w:jc w:val="both"/>
        <w:rPr>
          <w:b/>
          <w:bCs/>
        </w:rPr>
      </w:pPr>
    </w:p>
    <w:p w14:paraId="66BDED69" w14:textId="489DAF32" w:rsidR="005578C8" w:rsidRDefault="005578C8">
      <w:pPr>
        <w:spacing w:line="276" w:lineRule="auto"/>
        <w:jc w:val="both"/>
      </w:pPr>
    </w:p>
    <w:p w14:paraId="1F49C1F1" w14:textId="77777777" w:rsidR="005578C8" w:rsidRDefault="005578C8">
      <w:pPr>
        <w:pStyle w:val="Titre1"/>
        <w:spacing w:before="0" w:after="0" w:line="276" w:lineRule="auto"/>
        <w:ind w:left="-1440" w:firstLine="0"/>
        <w:jc w:val="center"/>
      </w:pPr>
      <w:bookmarkStart w:id="11" w:name="_amsucx4cqzfa" w:colFirst="0" w:colLast="0"/>
      <w:bookmarkEnd w:id="11"/>
    </w:p>
    <w:p w14:paraId="6BA20A7F" w14:textId="77777777" w:rsidR="005578C8" w:rsidRDefault="005578C8">
      <w:pPr>
        <w:pStyle w:val="Titre2"/>
        <w:pBdr>
          <w:top w:val="nil"/>
          <w:left w:val="nil"/>
          <w:bottom w:val="nil"/>
          <w:right w:val="nil"/>
          <w:between w:val="nil"/>
        </w:pBdr>
      </w:pPr>
      <w:bookmarkStart w:id="12" w:name="_qzyck5xq8ze2" w:colFirst="0" w:colLast="0"/>
      <w:bookmarkEnd w:id="12"/>
    </w:p>
    <w:p w14:paraId="3627EDE3" w14:textId="539CC8CB" w:rsidR="005578C8" w:rsidRDefault="00C412E5">
      <w:bookmarkStart w:id="13" w:name="_sz9pmi7gd3j" w:colFirst="0" w:colLast="0"/>
      <w:bookmarkEnd w:id="13"/>
      <w:r>
        <w:rPr>
          <w:noProof/>
        </w:rPr>
        <w:drawing>
          <wp:inline distT="114300" distB="114300" distL="114300" distR="114300" wp14:anchorId="40CFFF32" wp14:editId="067DE6C7">
            <wp:extent cx="5595938" cy="147799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95938" cy="1477997"/>
                    </a:xfrm>
                    <a:prstGeom prst="rect">
                      <a:avLst/>
                    </a:prstGeom>
                    <a:ln/>
                  </pic:spPr>
                </pic:pic>
              </a:graphicData>
            </a:graphic>
          </wp:inline>
        </w:drawing>
      </w:r>
    </w:p>
    <w:sectPr w:rsidR="005578C8">
      <w:footerReference w:type="default" r:id="rId11"/>
      <w:pgSz w:w="11909" w:h="16834"/>
      <w:pgMar w:top="141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0F9DF" w14:textId="77777777" w:rsidR="00620793" w:rsidRDefault="00620793">
      <w:r>
        <w:separator/>
      </w:r>
    </w:p>
  </w:endnote>
  <w:endnote w:type="continuationSeparator" w:id="0">
    <w:p w14:paraId="6502CCE1" w14:textId="77777777" w:rsidR="00620793" w:rsidRDefault="00620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5887A91-9B93-6145-8355-286577AE7AC1}"/>
  </w:font>
  <w:font w:name="Cambria">
    <w:panose1 w:val="02040503050406030204"/>
    <w:charset w:val="00"/>
    <w:family w:val="roman"/>
    <w:pitch w:val="variable"/>
    <w:sig w:usb0="E00002FF" w:usb1="400004FF" w:usb2="00000000" w:usb3="00000000" w:csb0="0000019F" w:csb1="00000000"/>
    <w:embedRegular r:id="rId2" w:fontKey="{C67F9004-D9C3-E94E-A07A-1A8895D735E6}"/>
    <w:embedBold r:id="rId3" w:fontKey="{F31C929B-50FD-2244-B98D-B342EAD5E274}"/>
  </w:font>
  <w:font w:name="Calibri">
    <w:panose1 w:val="020F0502020204030204"/>
    <w:charset w:val="00"/>
    <w:family w:val="swiss"/>
    <w:pitch w:val="variable"/>
    <w:sig w:usb0="E0002AFF" w:usb1="C000247B" w:usb2="00000009" w:usb3="00000000" w:csb0="000001FF" w:csb1="00000000"/>
    <w:embedRegular r:id="rId4" w:fontKey="{60A6C9FF-D6BD-5043-B1E9-1C94D572BC95}"/>
    <w:embedBold r:id="rId5" w:fontKey="{A4CF0ED3-19C8-0C41-99F2-4BC0F8FE332B}"/>
  </w:font>
  <w:font w:name="Georgia">
    <w:panose1 w:val="02040502050405020303"/>
    <w:charset w:val="00"/>
    <w:family w:val="roman"/>
    <w:pitch w:val="variable"/>
    <w:sig w:usb0="00000287" w:usb1="00000000" w:usb2="00000000" w:usb3="00000000" w:csb0="0000009F" w:csb1="00000000"/>
    <w:embedItalic r:id="rId6" w:fontKey="{47155D4A-A6A2-6D4E-915B-0E5C3154EC79}"/>
  </w:font>
  <w:font w:name="Arial">
    <w:panose1 w:val="020B0604020202020204"/>
    <w:charset w:val="00"/>
    <w:family w:val="swiss"/>
    <w:pitch w:val="variable"/>
    <w:sig w:usb0="E0002AFF" w:usb1="C0007843" w:usb2="00000009" w:usb3="00000000" w:csb0="000001FF" w:csb1="00000000"/>
    <w:embedRegular r:id="rId7" w:fontKey="{AF963691-2ED5-E94C-A4C6-5D73629E5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8C6A2" w14:textId="77777777" w:rsidR="005578C8" w:rsidRDefault="00000000">
    <w:pPr>
      <w:jc w:val="right"/>
    </w:pPr>
    <w:r>
      <w:rPr>
        <w:b/>
        <w:bCs/>
      </w:rPr>
      <w:fldChar w:fldCharType="begin"/>
    </w:r>
    <w:r>
      <w:rPr>
        <w:b/>
        <w:bCs/>
      </w:rPr>
      <w:instrText>PAGE</w:instrText>
    </w:r>
    <w:r>
      <w:rPr>
        <w:b/>
        <w:bCs/>
      </w:rPr>
      <w:fldChar w:fldCharType="separate"/>
    </w:r>
    <w:r w:rsidR="00C412E5">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83C9D" w14:textId="77777777" w:rsidR="00620793" w:rsidRDefault="00620793">
      <w:r>
        <w:separator/>
      </w:r>
    </w:p>
  </w:footnote>
  <w:footnote w:type="continuationSeparator" w:id="0">
    <w:p w14:paraId="10FF4936" w14:textId="77777777" w:rsidR="00620793" w:rsidRDefault="00620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E24E6"/>
    <w:multiLevelType w:val="multilevel"/>
    <w:tmpl w:val="A2923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F606B"/>
    <w:multiLevelType w:val="multilevel"/>
    <w:tmpl w:val="47284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4556A9"/>
    <w:multiLevelType w:val="multilevel"/>
    <w:tmpl w:val="CC80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4D4481"/>
    <w:multiLevelType w:val="multilevel"/>
    <w:tmpl w:val="AD44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931C0"/>
    <w:multiLevelType w:val="multilevel"/>
    <w:tmpl w:val="8F4E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265C89"/>
    <w:multiLevelType w:val="multilevel"/>
    <w:tmpl w:val="959C1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D0DC9"/>
    <w:multiLevelType w:val="multilevel"/>
    <w:tmpl w:val="0A18A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7F2C8F"/>
    <w:multiLevelType w:val="multilevel"/>
    <w:tmpl w:val="5394A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446BE9"/>
    <w:multiLevelType w:val="multilevel"/>
    <w:tmpl w:val="2602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BA1D08"/>
    <w:multiLevelType w:val="multilevel"/>
    <w:tmpl w:val="E1F6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3315386">
    <w:abstractNumId w:val="7"/>
  </w:num>
  <w:num w:numId="2" w16cid:durableId="698698476">
    <w:abstractNumId w:val="3"/>
  </w:num>
  <w:num w:numId="3" w16cid:durableId="1681203240">
    <w:abstractNumId w:val="5"/>
  </w:num>
  <w:num w:numId="4" w16cid:durableId="1935505526">
    <w:abstractNumId w:val="4"/>
  </w:num>
  <w:num w:numId="5" w16cid:durableId="1693263613">
    <w:abstractNumId w:val="8"/>
  </w:num>
  <w:num w:numId="6" w16cid:durableId="182981180">
    <w:abstractNumId w:val="1"/>
  </w:num>
  <w:num w:numId="7" w16cid:durableId="232277911">
    <w:abstractNumId w:val="2"/>
  </w:num>
  <w:num w:numId="8" w16cid:durableId="765155782">
    <w:abstractNumId w:val="9"/>
  </w:num>
  <w:num w:numId="9" w16cid:durableId="324481332">
    <w:abstractNumId w:val="0"/>
  </w:num>
  <w:num w:numId="10" w16cid:durableId="15230866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8C8"/>
    <w:rsid w:val="00010FEB"/>
    <w:rsid w:val="004243E8"/>
    <w:rsid w:val="005578C8"/>
    <w:rsid w:val="00620793"/>
    <w:rsid w:val="006F1C5A"/>
    <w:rsid w:val="008473FC"/>
    <w:rsid w:val="00C412E5"/>
    <w:rsid w:val="00FD56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9E93723"/>
  <w15:docId w15:val="{724BAA8B-7BD9-7747-B9AE-BAFF5DF4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after="60" w:line="600" w:lineRule="auto"/>
      <w:ind w:left="720" w:hanging="360"/>
      <w:outlineLvl w:val="0"/>
    </w:pPr>
    <w:rPr>
      <w:rFonts w:ascii="Calibri" w:eastAsia="Calibri" w:hAnsi="Calibri" w:cs="Calibri"/>
      <w:b/>
      <w:bCs/>
      <w:sz w:val="32"/>
      <w:szCs w:val="32"/>
    </w:rPr>
  </w:style>
  <w:style w:type="paragraph" w:styleId="Titre2">
    <w:name w:val="heading 2"/>
    <w:basedOn w:val="Normal"/>
    <w:next w:val="Normal"/>
    <w:uiPriority w:val="9"/>
    <w:unhideWhenUsed/>
    <w:qFormat/>
    <w:pPr>
      <w:keepNext/>
      <w:keepLines/>
      <w:spacing w:line="276" w:lineRule="auto"/>
      <w:jc w:val="center"/>
      <w:outlineLvl w:val="1"/>
    </w:pPr>
    <w:rPr>
      <w:b/>
      <w:bCs/>
      <w:sz w:val="34"/>
      <w:szCs w:val="34"/>
    </w:rPr>
  </w:style>
  <w:style w:type="paragraph" w:styleId="Titre3">
    <w:name w:val="heading 3"/>
    <w:basedOn w:val="Normal"/>
    <w:next w:val="Normal"/>
    <w:uiPriority w:val="9"/>
    <w:unhideWhenUsed/>
    <w:qFormat/>
    <w:pPr>
      <w:keepNext/>
      <w:keepLines/>
      <w:spacing w:before="200" w:after="6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emarts.pantheonsorbonne.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emarts.pantheonsorbonne.fr/seminaire-transversal/inscription-seminai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636</Words>
  <Characters>3501</Characters>
  <Application>Microsoft Office Word</Application>
  <DocSecurity>0</DocSecurity>
  <Lines>29</Lines>
  <Paragraphs>8</Paragraphs>
  <ScaleCrop>false</ScaleCrop>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azadeh nilchiani</cp:lastModifiedBy>
  <cp:revision>6</cp:revision>
  <dcterms:created xsi:type="dcterms:W3CDTF">2025-11-28T15:48:00Z</dcterms:created>
  <dcterms:modified xsi:type="dcterms:W3CDTF">2025-11-28T16:11:00Z</dcterms:modified>
</cp:coreProperties>
</file>